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1BD2" w14:textId="65C90B5D" w:rsidR="00C776A5" w:rsidRPr="00ED3E1D" w:rsidRDefault="00ED3E1D">
      <w:pPr>
        <w:rPr>
          <w:rFonts w:ascii="Arial Black" w:eastAsia="SimHei" w:hAnsi="Arial Black" w:cs="Arial Black"/>
          <w:b/>
          <w:sz w:val="24"/>
          <w:lang w:val="it-IT"/>
        </w:rPr>
      </w:pPr>
      <w:r w:rsidRPr="00ED3E1D">
        <w:rPr>
          <w:b/>
          <w:sz w:val="24"/>
          <w:lang w:val="it"/>
        </w:rPr>
        <w:t xml:space="preserve">Serra domotica Aeroponica tipo </w:t>
      </w:r>
      <w:r w:rsidR="00207EA0" w:rsidRPr="00ED3E1D">
        <w:rPr>
          <w:b/>
          <w:sz w:val="24"/>
          <w:lang w:val="it"/>
        </w:rPr>
        <w:t>SERRAMAXI URBAN “AERO”</w:t>
      </w:r>
    </w:p>
    <w:p w14:paraId="5687C8AB" w14:textId="132C2775" w:rsidR="00207EA0" w:rsidRPr="00ED3E1D" w:rsidRDefault="00207EA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Misure: L6m x W3m x H3m </w:t>
      </w:r>
    </w:p>
    <w:p w14:paraId="322A2DA6" w14:textId="791040C8" w:rsidR="00207EA0" w:rsidRPr="00ED3E1D" w:rsidRDefault="00207EA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>Spessore del vetro: 5mm</w:t>
      </w:r>
    </w:p>
    <w:p w14:paraId="172617DE" w14:textId="1DBB1044" w:rsidR="00207EA0" w:rsidRPr="00ED3E1D" w:rsidRDefault="00207EA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Tipo di vetro: temperato ultra-chiaro, con bande fotoluminescenti </w:t>
      </w:r>
    </w:p>
    <w:p w14:paraId="2B6E5BF8" w14:textId="186E01C4" w:rsidR="00207EA0" w:rsidRPr="00ED3E1D" w:rsidRDefault="00207EA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>Dimensioni della porta: 2mx1m</w:t>
      </w:r>
    </w:p>
    <w:p w14:paraId="43CAF509" w14:textId="126820DB" w:rsidR="00207EA0" w:rsidRPr="00ED3E1D" w:rsidRDefault="00F025F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>
        <w:rPr>
          <w:sz w:val="18"/>
          <w:szCs w:val="20"/>
          <w:lang w:val="it"/>
        </w:rPr>
        <w:t>C</w:t>
      </w:r>
      <w:r w:rsidR="00207EA0" w:rsidRPr="00ED3E1D">
        <w:rPr>
          <w:sz w:val="18"/>
          <w:szCs w:val="20"/>
          <w:lang w:val="it"/>
        </w:rPr>
        <w:t xml:space="preserve">ontrollo </w:t>
      </w:r>
      <w:proofErr w:type="spellStart"/>
      <w:r w:rsidR="00207EA0" w:rsidRPr="00ED3E1D">
        <w:rPr>
          <w:sz w:val="18"/>
          <w:szCs w:val="20"/>
          <w:lang w:val="it"/>
        </w:rPr>
        <w:t>Sky</w:t>
      </w:r>
      <w:proofErr w:type="spellEnd"/>
      <w:r w:rsidR="00207EA0" w:rsidRPr="00ED3E1D">
        <w:rPr>
          <w:sz w:val="18"/>
          <w:szCs w:val="20"/>
          <w:lang w:val="it"/>
        </w:rPr>
        <w:t xml:space="preserve"> Window (lucernario): motore automatico x 2 </w:t>
      </w:r>
    </w:p>
    <w:p w14:paraId="5C274018" w14:textId="0E7FF5D7" w:rsidR="00207EA0" w:rsidRPr="00ED3E1D" w:rsidRDefault="00207EA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>Materiale del telaio: alluminio # 6061</w:t>
      </w:r>
    </w:p>
    <w:p w14:paraId="68D2D326" w14:textId="0E6F7D80" w:rsidR="00207EA0" w:rsidRPr="00ED3E1D" w:rsidRDefault="00207EA0" w:rsidP="00ED3E1D">
      <w:pPr>
        <w:pStyle w:val="Paragrafoelenco"/>
        <w:numPr>
          <w:ilvl w:val="0"/>
          <w:numId w:val="1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Spessore del telaio: 2mm / 1.3mm con barre quadrate </w:t>
      </w:r>
    </w:p>
    <w:p w14:paraId="7853B898" w14:textId="3D5C2D47" w:rsidR="00207EA0" w:rsidRPr="00ED3E1D" w:rsidRDefault="00207EA0" w:rsidP="00F065BE">
      <w:pPr>
        <w:rPr>
          <w:b/>
          <w:bCs/>
          <w:sz w:val="18"/>
          <w:szCs w:val="20"/>
          <w:u w:val="single"/>
          <w:lang w:val="it-IT" w:eastAsia="zh-Hans"/>
        </w:rPr>
      </w:pPr>
      <w:r w:rsidRPr="00ED3E1D">
        <w:rPr>
          <w:b/>
          <w:sz w:val="18"/>
          <w:szCs w:val="20"/>
          <w:u w:val="single"/>
          <w:lang w:val="it"/>
        </w:rPr>
        <w:t xml:space="preserve">PACCHETTO DISPOSITIVI INTERNI </w:t>
      </w:r>
    </w:p>
    <w:p w14:paraId="067CAF56" w14:textId="5D06BA86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>Ventilatore Ambientale a 2 ventole da 500 CFM</w:t>
      </w:r>
    </w:p>
    <w:p w14:paraId="3EDD93F5" w14:textId="613CE732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Sistema di ventilazione indipendente direttamente su piano scaffali  </w:t>
      </w:r>
    </w:p>
    <w:p w14:paraId="4D9E3624" w14:textId="77777777" w:rsidR="00ED3E1D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>Dimensioni scaffalature:</w:t>
      </w:r>
    </w:p>
    <w:p w14:paraId="6F2F1B9F" w14:textId="77777777" w:rsidR="00ED3E1D" w:rsidRPr="00ED3E1D" w:rsidRDefault="00207EA0" w:rsidP="00ED3E1D">
      <w:pPr>
        <w:pStyle w:val="Paragrafoelenco"/>
        <w:numPr>
          <w:ilvl w:val="2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>L250cm x W80cm x H200cm 2 set</w:t>
      </w:r>
    </w:p>
    <w:p w14:paraId="760DEB23" w14:textId="2C310239" w:rsidR="00207EA0" w:rsidRPr="00ED3E1D" w:rsidRDefault="00207EA0" w:rsidP="00ED3E1D">
      <w:pPr>
        <w:pStyle w:val="Paragrafoelenco"/>
        <w:numPr>
          <w:ilvl w:val="2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en-GB"/>
        </w:rPr>
        <w:t>L375cm x L80cm x H200cm 1 set</w:t>
      </w:r>
    </w:p>
    <w:p w14:paraId="4E547EA6" w14:textId="437518A9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>3 Piani di coltivazione ogni scaffale</w:t>
      </w:r>
    </w:p>
    <w:p w14:paraId="0F029D79" w14:textId="785FC95E" w:rsidR="00207EA0" w:rsidRPr="00F025F0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>Impianto LED con 42 pezzi da 115cm l’uno e 43W l’uno</w:t>
      </w:r>
    </w:p>
    <w:p w14:paraId="2B3698CA" w14:textId="77777777" w:rsidR="00F025F0" w:rsidRPr="00ED3E1D" w:rsidRDefault="00F025F0" w:rsidP="00F025F0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>Tecnologia di irrigazione: AEROPONICO</w:t>
      </w:r>
    </w:p>
    <w:p w14:paraId="0DBD1E0D" w14:textId="006CC58D" w:rsidR="00F025F0" w:rsidRPr="00ED3E1D" w:rsidRDefault="00F025F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F025F0">
        <w:rPr>
          <w:sz w:val="18"/>
          <w:szCs w:val="20"/>
          <w:lang w:val="it-IT" w:eastAsia="zh-Hans"/>
        </w:rPr>
        <w:t>Irrigazione automatizzata con controllo della temperatura dell'acqua e filtraggio ad osmosi inversa</w:t>
      </w:r>
    </w:p>
    <w:p w14:paraId="33C771DD" w14:textId="7DB4A2E5" w:rsidR="00207EA0" w:rsidRPr="00A4004B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Pompa di irrigazione: 1000W </w:t>
      </w:r>
    </w:p>
    <w:p w14:paraId="3519594D" w14:textId="34BDE8AB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Refrigeratore acqua di irrigazione con scarico calore  </w:t>
      </w:r>
    </w:p>
    <w:p w14:paraId="2883A76E" w14:textId="0E7F88DE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Pompa dell'aria per ossigenazione apparato radicale </w:t>
      </w:r>
    </w:p>
    <w:p w14:paraId="5DBAF33D" w14:textId="2FC5CF7B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“Air Stone” a nano-bolle per ossigenazione acqua  </w:t>
      </w:r>
    </w:p>
    <w:p w14:paraId="302E5D0E" w14:textId="77777777" w:rsidR="00A4004B" w:rsidRDefault="00A4004B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A4004B">
        <w:rPr>
          <w:sz w:val="18"/>
          <w:szCs w:val="20"/>
          <w:lang w:val="it"/>
        </w:rPr>
        <w:t xml:space="preserve">Sistema di dosaggio fertilizzanti a </w:t>
      </w:r>
      <w:proofErr w:type="gramStart"/>
      <w:r w:rsidRPr="00A4004B">
        <w:rPr>
          <w:sz w:val="18"/>
          <w:szCs w:val="20"/>
          <w:lang w:val="it"/>
        </w:rPr>
        <w:t>4</w:t>
      </w:r>
      <w:proofErr w:type="gramEnd"/>
      <w:r w:rsidRPr="00A4004B">
        <w:rPr>
          <w:sz w:val="18"/>
          <w:szCs w:val="20"/>
          <w:lang w:val="it"/>
        </w:rPr>
        <w:t xml:space="preserve"> canali automatizzato e </w:t>
      </w:r>
      <w:r w:rsidRPr="00A4004B">
        <w:rPr>
          <w:sz w:val="18"/>
          <w:szCs w:val="20"/>
          <w:lang w:val="it"/>
        </w:rPr>
        <w:t>comandato dal</w:t>
      </w:r>
      <w:r w:rsidRPr="00A4004B">
        <w:rPr>
          <w:sz w:val="18"/>
          <w:szCs w:val="20"/>
          <w:lang w:val="it"/>
        </w:rPr>
        <w:t xml:space="preserve"> software di controllo</w:t>
      </w:r>
    </w:p>
    <w:p w14:paraId="55B31071" w14:textId="67D34C98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 xml:space="preserve">Sensore di dosaggio con controllo PH </w:t>
      </w:r>
    </w:p>
    <w:p w14:paraId="3376B2E8" w14:textId="59B35477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 w:eastAsia="zh-Hans"/>
        </w:rPr>
      </w:pPr>
      <w:r w:rsidRPr="00ED3E1D">
        <w:rPr>
          <w:sz w:val="18"/>
          <w:szCs w:val="20"/>
          <w:lang w:val="it"/>
        </w:rPr>
        <w:t xml:space="preserve">Serbatoio di accumulo 800 Litri  </w:t>
      </w:r>
    </w:p>
    <w:p w14:paraId="78302DD5" w14:textId="196FAB7C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/>
        </w:rPr>
      </w:pPr>
      <w:r w:rsidRPr="00ED3E1D">
        <w:rPr>
          <w:sz w:val="18"/>
          <w:szCs w:val="20"/>
          <w:lang w:val="it"/>
        </w:rPr>
        <w:t xml:space="preserve">63 vassoi di coltivazione con sistema a blisters per substrato  </w:t>
      </w:r>
    </w:p>
    <w:p w14:paraId="6B5B2EED" w14:textId="2DD2EF0B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-IT"/>
        </w:rPr>
      </w:pPr>
      <w:r w:rsidRPr="00ED3E1D">
        <w:rPr>
          <w:sz w:val="18"/>
          <w:szCs w:val="20"/>
          <w:lang w:val="it"/>
        </w:rPr>
        <w:t>Quantità massima di piante coltivabili: 2835</w:t>
      </w:r>
    </w:p>
    <w:p w14:paraId="24241F54" w14:textId="03F081AD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 xml:space="preserve">Bruciatore a gas (generatore di CO2): 4 teste con sensore e controller PPM </w:t>
      </w:r>
    </w:p>
    <w:p w14:paraId="775DD6FA" w14:textId="49A2A913" w:rsidR="00207EA0" w:rsidRPr="00ED3E1D" w:rsidRDefault="00207EA0" w:rsidP="00ED3E1D">
      <w:pPr>
        <w:pStyle w:val="Paragrafoelenco"/>
        <w:numPr>
          <w:ilvl w:val="0"/>
          <w:numId w:val="5"/>
        </w:numPr>
        <w:rPr>
          <w:sz w:val="18"/>
          <w:szCs w:val="20"/>
          <w:lang w:val="it"/>
        </w:rPr>
      </w:pPr>
      <w:r w:rsidRPr="00ED3E1D">
        <w:rPr>
          <w:sz w:val="18"/>
          <w:szCs w:val="20"/>
          <w:lang w:val="it"/>
        </w:rPr>
        <w:t>Software di controllo da locale e Remoto con Applicazione iOS, Android</w:t>
      </w:r>
      <w:r w:rsidR="00F77053" w:rsidRPr="00ED3E1D">
        <w:rPr>
          <w:sz w:val="18"/>
          <w:szCs w:val="20"/>
          <w:lang w:val="it"/>
        </w:rPr>
        <w:t xml:space="preserve"> con TELECAMERA di controllo</w:t>
      </w:r>
      <w:r w:rsidRPr="00ED3E1D">
        <w:rPr>
          <w:sz w:val="18"/>
          <w:szCs w:val="20"/>
          <w:lang w:val="it"/>
        </w:rPr>
        <w:t xml:space="preserve"> </w:t>
      </w:r>
    </w:p>
    <w:p w14:paraId="1559F469" w14:textId="77777777" w:rsidR="00F77053" w:rsidRPr="00207EA0" w:rsidRDefault="00F77053" w:rsidP="00F065BE">
      <w:pPr>
        <w:rPr>
          <w:sz w:val="18"/>
          <w:szCs w:val="20"/>
          <w:lang w:val="it"/>
        </w:rPr>
      </w:pPr>
    </w:p>
    <w:p w14:paraId="502B8B67" w14:textId="77777777" w:rsidR="00207EA0" w:rsidRPr="00207EA0" w:rsidRDefault="00207EA0" w:rsidP="00F065BE">
      <w:pPr>
        <w:rPr>
          <w:sz w:val="18"/>
          <w:szCs w:val="20"/>
          <w:lang w:val="it-IT"/>
        </w:rPr>
      </w:pPr>
    </w:p>
    <w:p w14:paraId="352EEAF1" w14:textId="77777777" w:rsidR="00C776A5" w:rsidRPr="00207EA0" w:rsidRDefault="00C776A5">
      <w:pPr>
        <w:rPr>
          <w:sz w:val="18"/>
          <w:szCs w:val="20"/>
          <w:lang w:val="it-IT"/>
        </w:rPr>
      </w:pPr>
    </w:p>
    <w:p w14:paraId="63F800A8" w14:textId="1D60BCD4" w:rsidR="00C776A5" w:rsidRPr="00F77053" w:rsidRDefault="00C776A5">
      <w:pPr>
        <w:rPr>
          <w:sz w:val="18"/>
          <w:szCs w:val="20"/>
          <w:lang w:val="it-IT"/>
        </w:rPr>
      </w:pPr>
    </w:p>
    <w:p w14:paraId="3C3E1675" w14:textId="1B043DB2" w:rsidR="00C776A5" w:rsidRPr="00207EA0" w:rsidRDefault="00C776A5">
      <w:pPr>
        <w:rPr>
          <w:sz w:val="18"/>
          <w:szCs w:val="20"/>
        </w:rPr>
      </w:pPr>
    </w:p>
    <w:p w14:paraId="34F04FC9" w14:textId="722F9B52" w:rsidR="00C776A5" w:rsidRPr="00207EA0" w:rsidRDefault="00C776A5">
      <w:pPr>
        <w:rPr>
          <w:sz w:val="18"/>
          <w:szCs w:val="20"/>
        </w:rPr>
      </w:pPr>
    </w:p>
    <w:sectPr w:rsidR="00C776A5" w:rsidRPr="0020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2F4"/>
    <w:multiLevelType w:val="hybridMultilevel"/>
    <w:tmpl w:val="B8B20F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3DE3"/>
    <w:multiLevelType w:val="hybridMultilevel"/>
    <w:tmpl w:val="F858CC34"/>
    <w:lvl w:ilvl="0" w:tplc="1B12D3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1784"/>
    <w:multiLevelType w:val="hybridMultilevel"/>
    <w:tmpl w:val="56BAA39E"/>
    <w:lvl w:ilvl="0" w:tplc="1B12D3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39E7"/>
    <w:multiLevelType w:val="hybridMultilevel"/>
    <w:tmpl w:val="134EEB5E"/>
    <w:lvl w:ilvl="0" w:tplc="1B12D3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4270"/>
    <w:multiLevelType w:val="hybridMultilevel"/>
    <w:tmpl w:val="1542F4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1952">
    <w:abstractNumId w:val="4"/>
  </w:num>
  <w:num w:numId="2" w16cid:durableId="1696270659">
    <w:abstractNumId w:val="3"/>
  </w:num>
  <w:num w:numId="3" w16cid:durableId="575479357">
    <w:abstractNumId w:val="1"/>
  </w:num>
  <w:num w:numId="4" w16cid:durableId="236019508">
    <w:abstractNumId w:val="2"/>
  </w:num>
  <w:num w:numId="5" w16cid:durableId="12333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BF1136"/>
    <w:rsid w:val="D3E7A967"/>
    <w:rsid w:val="00017162"/>
    <w:rsid w:val="00207EA0"/>
    <w:rsid w:val="00304646"/>
    <w:rsid w:val="00A4004B"/>
    <w:rsid w:val="00C776A5"/>
    <w:rsid w:val="00ED3E1D"/>
    <w:rsid w:val="00F025F0"/>
    <w:rsid w:val="00F77053"/>
    <w:rsid w:val="1FFB3B31"/>
    <w:rsid w:val="23BF1136"/>
    <w:rsid w:val="7DEB8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0B23"/>
  <w15:docId w15:val="{BDFA91F2-13A3-48CE-81D9-3BDE689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7EA0"/>
    <w:rPr>
      <w:color w:val="808080"/>
    </w:rPr>
  </w:style>
  <w:style w:type="paragraph" w:styleId="Paragrafoelenco">
    <w:name w:val="List Paragraph"/>
    <w:basedOn w:val="Normale"/>
    <w:uiPriority w:val="99"/>
    <w:rsid w:val="00ED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</dc:creator>
  <dc:description/>
  <cp:lastModifiedBy>Carmine Sirianni</cp:lastModifiedBy>
  <cp:revision>4</cp:revision>
  <dcterms:created xsi:type="dcterms:W3CDTF">2022-05-28T02:27:00Z</dcterms:created>
  <dcterms:modified xsi:type="dcterms:W3CDTF">2022-06-21T17:50:00Z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