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0359" w14:textId="5691CAA0" w:rsidR="00B136F0" w:rsidRPr="00ED3E1D" w:rsidRDefault="00B136F0" w:rsidP="00B136F0">
      <w:pPr>
        <w:rPr>
          <w:rFonts w:ascii="Arial Black" w:eastAsia="SimHei" w:hAnsi="Arial Black" w:cs="Arial Black"/>
          <w:b/>
          <w:sz w:val="24"/>
          <w:lang w:val="it-IT"/>
        </w:rPr>
      </w:pPr>
      <w:r w:rsidRPr="00ED3E1D">
        <w:rPr>
          <w:b/>
          <w:sz w:val="24"/>
          <w:lang w:val="it"/>
        </w:rPr>
        <w:t xml:space="preserve">Serra domotica </w:t>
      </w:r>
      <w:r>
        <w:rPr>
          <w:b/>
          <w:sz w:val="24"/>
          <w:lang w:val="it"/>
        </w:rPr>
        <w:t>Idroponica</w:t>
      </w:r>
      <w:r w:rsidRPr="00ED3E1D">
        <w:rPr>
          <w:b/>
          <w:sz w:val="24"/>
          <w:lang w:val="it"/>
        </w:rPr>
        <w:t xml:space="preserve"> tipo SERRAMAXI URBAN</w:t>
      </w:r>
    </w:p>
    <w:p w14:paraId="41C41D66" w14:textId="638C512F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Misure: l6m x w3m x h3m </w:t>
      </w:r>
    </w:p>
    <w:p w14:paraId="46D4253C" w14:textId="71CC73DC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Spessore del vetro: 5mm</w:t>
      </w:r>
    </w:p>
    <w:p w14:paraId="53A5585F" w14:textId="43883A21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Tipo di vetro: temperato ultra-chiaro, con bande fotoluminescenti </w:t>
      </w:r>
    </w:p>
    <w:p w14:paraId="093C0BBB" w14:textId="04DB4244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Dimensioni della porta: 2mx1m</w:t>
      </w:r>
    </w:p>
    <w:p w14:paraId="5F9AC8E4" w14:textId="68811909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Controllo </w:t>
      </w:r>
      <w:proofErr w:type="spellStart"/>
      <w:r w:rsidRPr="00B136F0">
        <w:rPr>
          <w:sz w:val="18"/>
          <w:szCs w:val="20"/>
          <w:lang w:val="it"/>
        </w:rPr>
        <w:t>sky</w:t>
      </w:r>
      <w:proofErr w:type="spellEnd"/>
      <w:r w:rsidRPr="00B136F0">
        <w:rPr>
          <w:sz w:val="18"/>
          <w:szCs w:val="20"/>
          <w:lang w:val="it"/>
        </w:rPr>
        <w:t xml:space="preserve"> window: motore ad azione manuale x 2</w:t>
      </w:r>
    </w:p>
    <w:p w14:paraId="5019C95D" w14:textId="48FE63ED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Materiale del telaio: alluminio # 6061</w:t>
      </w:r>
    </w:p>
    <w:p w14:paraId="084EDC44" w14:textId="43BBC11D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Spessore del telaio: 2mm / 1.3mm a barre quadrate</w:t>
      </w:r>
    </w:p>
    <w:p w14:paraId="2FA8B674" w14:textId="567AC33A" w:rsidR="00AD1D43" w:rsidRPr="00B136F0" w:rsidRDefault="00714D7B">
      <w:pPr>
        <w:rPr>
          <w:b/>
          <w:sz w:val="18"/>
          <w:szCs w:val="20"/>
          <w:u w:val="single"/>
          <w:lang w:val="it"/>
        </w:rPr>
      </w:pPr>
      <w:r>
        <w:rPr>
          <w:b/>
          <w:sz w:val="18"/>
          <w:szCs w:val="20"/>
          <w:u w:val="single"/>
          <w:lang w:val="it"/>
        </w:rPr>
        <w:t>P</w:t>
      </w:r>
      <w:r w:rsidR="00B136F0" w:rsidRPr="00B136F0">
        <w:rPr>
          <w:b/>
          <w:sz w:val="18"/>
          <w:szCs w:val="20"/>
          <w:u w:val="single"/>
          <w:lang w:val="it"/>
        </w:rPr>
        <w:t>acchetto di dispositivi interni</w:t>
      </w:r>
    </w:p>
    <w:p w14:paraId="766C3DCE" w14:textId="1600A6C2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Ventilatore ambientale 2 ventole 500cfm  </w:t>
      </w:r>
    </w:p>
    <w:p w14:paraId="4D34467A" w14:textId="4AA96132" w:rsid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Dimensioni </w:t>
      </w:r>
      <w:r w:rsidRPr="00ED3E1D">
        <w:rPr>
          <w:sz w:val="18"/>
          <w:szCs w:val="20"/>
          <w:lang w:val="it"/>
        </w:rPr>
        <w:t>scaffalature</w:t>
      </w:r>
      <w:r w:rsidRPr="00B136F0">
        <w:rPr>
          <w:sz w:val="18"/>
          <w:szCs w:val="20"/>
          <w:lang w:val="it"/>
        </w:rPr>
        <w:t>:</w:t>
      </w:r>
    </w:p>
    <w:p w14:paraId="74C2CC6B" w14:textId="22EA1955" w:rsidR="00B136F0" w:rsidRDefault="00B136F0" w:rsidP="00B136F0">
      <w:pPr>
        <w:pStyle w:val="Paragrafoelenco"/>
        <w:numPr>
          <w:ilvl w:val="2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l250cm x w80cm x h200cm 2 set</w:t>
      </w:r>
    </w:p>
    <w:p w14:paraId="612EFB35" w14:textId="24314C92" w:rsidR="00AD1D43" w:rsidRPr="00B136F0" w:rsidRDefault="00B136F0" w:rsidP="00B136F0">
      <w:pPr>
        <w:pStyle w:val="Paragrafoelenco"/>
        <w:numPr>
          <w:ilvl w:val="2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l375cm x l80cm x h200cm 1 set</w:t>
      </w:r>
    </w:p>
    <w:p w14:paraId="0F809353" w14:textId="77777777" w:rsidR="00B136F0" w:rsidRPr="00ED3E1D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>3 Piani di coltivazione ogni scaffale</w:t>
      </w:r>
    </w:p>
    <w:p w14:paraId="1C3B8DF7" w14:textId="140166B1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Sistema di illuminazione scaffali: 42 barre led da 115cm 43w l’una</w:t>
      </w:r>
    </w:p>
    <w:p w14:paraId="46CDE57A" w14:textId="145FC981" w:rsidR="00CC7756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Tecnologia di irrigazione: idroponica a flusso e reflusso</w:t>
      </w:r>
    </w:p>
    <w:p w14:paraId="39C208C5" w14:textId="4C93130F" w:rsidR="00A77DF5" w:rsidRPr="00A77DF5" w:rsidRDefault="00A77DF5" w:rsidP="00A77DF5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F025F0">
        <w:rPr>
          <w:sz w:val="18"/>
          <w:szCs w:val="20"/>
          <w:lang w:val="it-IT" w:eastAsia="zh-Hans"/>
        </w:rPr>
        <w:t>Irrigazione automatizzata con controllo della temperatura dell'acqua e filtraggio ad osmosi inversa</w:t>
      </w:r>
    </w:p>
    <w:p w14:paraId="4FB2366B" w14:textId="540281FF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Pompa di irrigazione 1000w </w:t>
      </w:r>
    </w:p>
    <w:p w14:paraId="02DE8EBA" w14:textId="12AC9086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Timers illuminazione: 3 pezzi</w:t>
      </w:r>
    </w:p>
    <w:p w14:paraId="2F161F9B" w14:textId="5E2901BE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Timer per pompa di irrigazione: 1 pezzo</w:t>
      </w:r>
    </w:p>
    <w:p w14:paraId="3FD49C13" w14:textId="4A59DEDD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Controllo temperatura acqua di irrigazione con scarico di calore </w:t>
      </w:r>
    </w:p>
    <w:p w14:paraId="5A7467BB" w14:textId="0611E0C3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Pompa aria per ossigenazione apparato radicale </w:t>
      </w:r>
    </w:p>
    <w:p w14:paraId="2C64944B" w14:textId="0D629C2B" w:rsidR="00CC7756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“</w:t>
      </w:r>
      <w:r w:rsidR="00A77DF5">
        <w:rPr>
          <w:sz w:val="18"/>
          <w:szCs w:val="20"/>
          <w:lang w:val="it"/>
        </w:rPr>
        <w:t>A</w:t>
      </w:r>
      <w:r w:rsidRPr="00B136F0">
        <w:rPr>
          <w:sz w:val="18"/>
          <w:szCs w:val="20"/>
          <w:lang w:val="it"/>
        </w:rPr>
        <w:t>ir stone” a nano-bolle per ossigenazione acqua</w:t>
      </w:r>
      <w:r w:rsidRPr="00207EA0">
        <w:rPr>
          <w:sz w:val="18"/>
          <w:szCs w:val="20"/>
          <w:lang w:val="it"/>
        </w:rPr>
        <w:t xml:space="preserve">  </w:t>
      </w:r>
    </w:p>
    <w:p w14:paraId="5BE8D8EF" w14:textId="3C608E88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Sistema di dosaggio fertilizzanti 4 canali</w:t>
      </w:r>
    </w:p>
    <w:p w14:paraId="7CD65558" w14:textId="77777777" w:rsidR="00A77DF5" w:rsidRPr="00ED3E1D" w:rsidRDefault="00A77DF5" w:rsidP="00A77DF5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 xml:space="preserve">Sensore di dosaggio con controllo PH </w:t>
      </w:r>
    </w:p>
    <w:p w14:paraId="3F786B0B" w14:textId="5D23F303" w:rsidR="00AD1D43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Bruciatore a gas (generatore di co2): 4 teste con sensore e controller ppm</w:t>
      </w:r>
    </w:p>
    <w:p w14:paraId="75E2FC85" w14:textId="3F9140B8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Serbatoio di accumulo 800 litri  </w:t>
      </w:r>
    </w:p>
    <w:p w14:paraId="1FFE7E1E" w14:textId="3FE349E7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 xml:space="preserve">63 vassoi di coltivazione con sistema a blisters per substrato  </w:t>
      </w:r>
    </w:p>
    <w:p w14:paraId="01390BDC" w14:textId="34CF7EA7" w:rsidR="00CC7756" w:rsidRPr="00B136F0" w:rsidRDefault="00B136F0" w:rsidP="00B136F0">
      <w:pPr>
        <w:pStyle w:val="Paragrafoelenco"/>
        <w:numPr>
          <w:ilvl w:val="0"/>
          <w:numId w:val="1"/>
        </w:numPr>
        <w:rPr>
          <w:sz w:val="18"/>
          <w:szCs w:val="20"/>
          <w:lang w:val="it"/>
        </w:rPr>
      </w:pPr>
      <w:r w:rsidRPr="00B136F0">
        <w:rPr>
          <w:sz w:val="18"/>
          <w:szCs w:val="20"/>
          <w:lang w:val="it"/>
        </w:rPr>
        <w:t>Quantità massima di piante coltivabili: 2835</w:t>
      </w:r>
    </w:p>
    <w:p w14:paraId="6D2D1747" w14:textId="77777777" w:rsidR="00CC7756" w:rsidRPr="00CC7756" w:rsidRDefault="00CC7756">
      <w:pPr>
        <w:rPr>
          <w:rFonts w:asciiTheme="majorHAnsi" w:hAnsiTheme="majorHAnsi" w:cstheme="majorHAnsi"/>
          <w:lang w:val="it-IT"/>
        </w:rPr>
      </w:pPr>
    </w:p>
    <w:p w14:paraId="671B93C9" w14:textId="77777777" w:rsidR="00CC7756" w:rsidRPr="00CC7756" w:rsidRDefault="00CC7756">
      <w:pPr>
        <w:rPr>
          <w:rFonts w:asciiTheme="majorHAnsi" w:hAnsiTheme="majorHAnsi" w:cstheme="majorHAnsi"/>
          <w:lang w:val="it-IT"/>
        </w:rPr>
      </w:pPr>
    </w:p>
    <w:p w14:paraId="09AF4B6F" w14:textId="50F62AF0" w:rsidR="00AD1D43" w:rsidRPr="00CC7756" w:rsidRDefault="00AD1D43">
      <w:pPr>
        <w:rPr>
          <w:rFonts w:asciiTheme="majorHAnsi" w:hAnsiTheme="majorHAnsi" w:cstheme="majorHAnsi"/>
        </w:rPr>
      </w:pPr>
    </w:p>
    <w:p w14:paraId="24ED8AE9" w14:textId="06B71065" w:rsidR="00AD1D43" w:rsidRPr="00CC7756" w:rsidRDefault="00AD1D43">
      <w:pPr>
        <w:rPr>
          <w:rFonts w:asciiTheme="majorHAnsi" w:hAnsiTheme="majorHAnsi" w:cstheme="majorHAnsi"/>
        </w:rPr>
      </w:pPr>
    </w:p>
    <w:p w14:paraId="47F6DF37" w14:textId="419CD534" w:rsidR="00AD1D43" w:rsidRPr="00CC7756" w:rsidRDefault="00AD1D43">
      <w:pPr>
        <w:rPr>
          <w:rFonts w:asciiTheme="majorHAnsi" w:hAnsiTheme="majorHAnsi" w:cstheme="majorHAnsi"/>
        </w:rPr>
      </w:pPr>
    </w:p>
    <w:sectPr w:rsidR="00AD1D43" w:rsidRPr="00CC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2F4"/>
    <w:multiLevelType w:val="hybridMultilevel"/>
    <w:tmpl w:val="B8B20F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8BA"/>
    <w:multiLevelType w:val="hybridMultilevel"/>
    <w:tmpl w:val="D102E9A8"/>
    <w:lvl w:ilvl="0" w:tplc="4608FD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4DA9"/>
    <w:multiLevelType w:val="hybridMultilevel"/>
    <w:tmpl w:val="062AD2F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098264">
    <w:abstractNumId w:val="2"/>
  </w:num>
  <w:num w:numId="2" w16cid:durableId="629285617">
    <w:abstractNumId w:val="1"/>
  </w:num>
  <w:num w:numId="3" w16cid:durableId="97841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BF1136"/>
    <w:rsid w:val="D3E7A967"/>
    <w:rsid w:val="00614EA0"/>
    <w:rsid w:val="00714D7B"/>
    <w:rsid w:val="009F6A1B"/>
    <w:rsid w:val="00A77DF5"/>
    <w:rsid w:val="00AD1D43"/>
    <w:rsid w:val="00B136F0"/>
    <w:rsid w:val="00CC7756"/>
    <w:rsid w:val="1FFB3B31"/>
    <w:rsid w:val="23BF1136"/>
    <w:rsid w:val="7DEB8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7B60"/>
  <w15:docId w15:val="{B8AFA410-FF7A-44FA-9C2A-CE1D9F2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7756"/>
    <w:rPr>
      <w:color w:val="808080"/>
    </w:rPr>
  </w:style>
  <w:style w:type="paragraph" w:styleId="Paragrafoelenco">
    <w:name w:val="List Paragraph"/>
    <w:basedOn w:val="Normale"/>
    <w:uiPriority w:val="99"/>
    <w:rsid w:val="00B1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</dc:creator>
  <dc:description/>
  <cp:lastModifiedBy>Carmine Sirianni</cp:lastModifiedBy>
  <cp:revision>4</cp:revision>
  <dcterms:created xsi:type="dcterms:W3CDTF">2022-05-28T02:27:00Z</dcterms:created>
  <dcterms:modified xsi:type="dcterms:W3CDTF">2022-06-22T13:26:00Z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